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A" w:rsidRDefault="00334E2D">
      <w:r>
        <w:t xml:space="preserve">Modyfikacja programu wychowawczo – profilaktycznego na rok szkolny 2021/2022. </w:t>
      </w:r>
    </w:p>
    <w:p w:rsidR="00334E2D" w:rsidRDefault="00334E2D">
      <w:r>
        <w:t>Modyfikację programu przygotowano  w oparciu o przeprowadzoną diagnozę potrzeb i problemów występujących w społeczności szkolnej. Spostrzeżeń i uwag nauczycieli, rodziców oraz obserwacji dzieci. Uwzględniono również wyniki ewaluacji wewnętrznej, wnioski zawarte w sprawozdaniach podsumowujących pracę zespołów wychowawczych i samokształceniowych w roku szkolnym 2020/2021 oraz kierunki priorytetowe wyznaczone przez  MEN na rok szkolny 2021/2022.</w:t>
      </w:r>
    </w:p>
    <w:p w:rsidR="00334E2D" w:rsidRDefault="00334E2D">
      <w:pPr>
        <w:rPr>
          <w:b/>
        </w:rPr>
      </w:pPr>
      <w:r w:rsidRPr="00334E2D">
        <w:rPr>
          <w:b/>
        </w:rPr>
        <w:t>Podjęte działania mają na celu.</w:t>
      </w:r>
    </w:p>
    <w:p w:rsidR="00334E2D" w:rsidRDefault="00334E2D" w:rsidP="00334E2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Kształtowanie u  uczniów umiejętności zapamiętywania i samodzielnej nauki poprzez </w:t>
      </w:r>
      <w:r w:rsidR="00E74344">
        <w:rPr>
          <w:b/>
        </w:rPr>
        <w:t>poznawanie odpowiednich technik.</w:t>
      </w:r>
    </w:p>
    <w:p w:rsidR="00E74344" w:rsidRDefault="00E74344" w:rsidP="00334E2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Popularyzacja postaw prozdrowotnych ze szczególnym uwzględnieniem zdrowia psychicznego, szczególnie w sytuacjach wywołanych pandemią COVID -19.</w:t>
      </w:r>
    </w:p>
    <w:p w:rsidR="00E74344" w:rsidRPr="00E74344" w:rsidRDefault="00E74344" w:rsidP="00334E2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Dbałość o kształtowanie postaw odpowiedzialności za środowisko naturalne.</w:t>
      </w:r>
    </w:p>
    <w:p w:rsidR="00E74344" w:rsidRDefault="00E74344" w:rsidP="00E74344">
      <w:r w:rsidRPr="00E74344">
        <w:t>Ad 1.</w:t>
      </w:r>
    </w:p>
    <w:p w:rsidR="00E74344" w:rsidRDefault="00E74344" w:rsidP="00E74344">
      <w:r>
        <w:t>W ramach realizacji zadań związanych z kształtowaniem u uczniów umiejętności zapamiętywania i samodzielnej nauki zaplanowano:</w:t>
      </w:r>
    </w:p>
    <w:p w:rsidR="00E74344" w:rsidRDefault="00E74344" w:rsidP="00C17259">
      <w:pPr>
        <w:pStyle w:val="Akapitzlist"/>
        <w:numPr>
          <w:ilvl w:val="0"/>
          <w:numId w:val="2"/>
        </w:numPr>
      </w:pPr>
      <w:r>
        <w:t xml:space="preserve">pomoc w rozpoznaniu własnych predyspozycji, mocnych stron i talentów (wykorzystanie programu Indywidualni.pl </w:t>
      </w:r>
      <w:proofErr w:type="spellStart"/>
      <w:r>
        <w:t>Librus</w:t>
      </w:r>
      <w:proofErr w:type="spellEnd"/>
      <w:r>
        <w:t>)</w:t>
      </w:r>
      <w:r w:rsidR="00C17259">
        <w:t>,</w:t>
      </w:r>
    </w:p>
    <w:p w:rsidR="00E74344" w:rsidRDefault="00E74344" w:rsidP="00C17259">
      <w:pPr>
        <w:pStyle w:val="Akapitzlist"/>
        <w:numPr>
          <w:ilvl w:val="0"/>
          <w:numId w:val="2"/>
        </w:numPr>
      </w:pPr>
      <w:r>
        <w:t xml:space="preserve">zapoznanie uczniów z technikami zwiększającymi </w:t>
      </w:r>
      <w:r w:rsidR="00C17259">
        <w:t>skuteczność uczenia się,</w:t>
      </w:r>
    </w:p>
    <w:p w:rsidR="00E74344" w:rsidRDefault="00E74344" w:rsidP="00C17259">
      <w:pPr>
        <w:pStyle w:val="Akapitzlist"/>
        <w:numPr>
          <w:ilvl w:val="0"/>
          <w:numId w:val="2"/>
        </w:numPr>
      </w:pPr>
      <w:r>
        <w:t xml:space="preserve"> </w:t>
      </w:r>
      <w:r w:rsidR="00C17259">
        <w:t>wprowadzanie gier edukacyjnych opartych na  różnorodnych  mnemotechnikach,</w:t>
      </w:r>
    </w:p>
    <w:p w:rsidR="00C17259" w:rsidRDefault="00C17259" w:rsidP="00C17259">
      <w:pPr>
        <w:pStyle w:val="Akapitzlist"/>
        <w:numPr>
          <w:ilvl w:val="0"/>
          <w:numId w:val="2"/>
        </w:numPr>
      </w:pPr>
      <w:r>
        <w:t xml:space="preserve"> kształtowanie nawyków umiejętnego i roztropnego korzystania z technik komputerowo –informatycznych,</w:t>
      </w:r>
    </w:p>
    <w:p w:rsidR="00023197" w:rsidRPr="00023197" w:rsidRDefault="00023197" w:rsidP="00023197">
      <w:pPr>
        <w:pStyle w:val="Akapitzlist"/>
        <w:numPr>
          <w:ilvl w:val="0"/>
          <w:numId w:val="5"/>
        </w:numPr>
      </w:pPr>
      <w:r>
        <w:t>z</w:t>
      </w:r>
      <w:r w:rsidRPr="00023197">
        <w:t>większenie motywacji do nauki poprzez poszukiwanie celu oraz wzbudzenie w uczniach ambicji</w:t>
      </w:r>
    </w:p>
    <w:p w:rsidR="00023197" w:rsidRDefault="00023197" w:rsidP="00023197">
      <w:pPr>
        <w:pStyle w:val="Akapitzlist"/>
        <w:numPr>
          <w:ilvl w:val="0"/>
          <w:numId w:val="2"/>
        </w:numPr>
      </w:pPr>
      <w:r w:rsidRPr="00023197">
        <w:t>podsyłanie uczniom ciekawych filmów i prezentacji multimedialnych,</w:t>
      </w:r>
    </w:p>
    <w:p w:rsidR="00C17259" w:rsidRDefault="00C17259" w:rsidP="00C17259">
      <w:pPr>
        <w:pStyle w:val="Akapitzlist"/>
        <w:numPr>
          <w:ilvl w:val="0"/>
          <w:numId w:val="2"/>
        </w:numPr>
      </w:pPr>
      <w:r>
        <w:t xml:space="preserve"> kształtowanie umiejętności szybkiego czytania.</w:t>
      </w:r>
    </w:p>
    <w:p w:rsidR="00C17259" w:rsidRDefault="00C17259" w:rsidP="00C17259">
      <w:r>
        <w:t xml:space="preserve">Ad 2 </w:t>
      </w:r>
    </w:p>
    <w:p w:rsidR="00C17259" w:rsidRDefault="00C17259" w:rsidP="00C17259">
      <w:r>
        <w:t>W ramach popularyzacji postaw prozdrowotnych zaplanowano:</w:t>
      </w:r>
    </w:p>
    <w:p w:rsidR="00C17259" w:rsidRDefault="00023197" w:rsidP="00C17259">
      <w:pPr>
        <w:pStyle w:val="Akapitzlist"/>
        <w:numPr>
          <w:ilvl w:val="0"/>
          <w:numId w:val="3"/>
        </w:numPr>
      </w:pPr>
      <w:r>
        <w:t>eliminowanie napięć</w:t>
      </w:r>
      <w:r w:rsidR="00C17259">
        <w:t xml:space="preserve"> psychicznych</w:t>
      </w:r>
      <w:r>
        <w:t xml:space="preserve"> spowodowanych izolacją</w:t>
      </w:r>
      <w:r w:rsidR="00C17259">
        <w:t xml:space="preserve"> społeczną,</w:t>
      </w:r>
    </w:p>
    <w:p w:rsidR="00C17259" w:rsidRDefault="00C17259" w:rsidP="00C17259">
      <w:pPr>
        <w:pStyle w:val="Akapitzlist"/>
        <w:numPr>
          <w:ilvl w:val="0"/>
          <w:numId w:val="3"/>
        </w:numPr>
      </w:pPr>
      <w:r>
        <w:t>stwarzanie uczniom sytuacji do w</w:t>
      </w:r>
      <w:r w:rsidR="00023197">
        <w:t>y</w:t>
      </w:r>
      <w:r>
        <w:t>rażania własnych emocji,</w:t>
      </w:r>
    </w:p>
    <w:p w:rsidR="00C17259" w:rsidRDefault="00C17259" w:rsidP="00C17259">
      <w:pPr>
        <w:pStyle w:val="Akapitzlist"/>
        <w:numPr>
          <w:ilvl w:val="0"/>
          <w:numId w:val="3"/>
        </w:numPr>
      </w:pPr>
      <w:r>
        <w:t xml:space="preserve">wprowadzanie technik </w:t>
      </w:r>
      <w:proofErr w:type="spellStart"/>
      <w:r>
        <w:t>dramowych</w:t>
      </w:r>
      <w:proofErr w:type="spellEnd"/>
      <w:r>
        <w:t>,</w:t>
      </w:r>
    </w:p>
    <w:p w:rsidR="00C17259" w:rsidRDefault="00C17259" w:rsidP="00C17259">
      <w:pPr>
        <w:pStyle w:val="Akapitzlist"/>
        <w:numPr>
          <w:ilvl w:val="0"/>
          <w:numId w:val="3"/>
        </w:numPr>
      </w:pPr>
      <w:r>
        <w:t>budowanie wiedzy na temat higieny zdrowia psychicznego,</w:t>
      </w:r>
    </w:p>
    <w:p w:rsidR="00C17259" w:rsidRDefault="00C17259" w:rsidP="00C17259">
      <w:pPr>
        <w:pStyle w:val="Akapitzlist"/>
        <w:numPr>
          <w:ilvl w:val="0"/>
          <w:numId w:val="3"/>
        </w:numPr>
      </w:pPr>
      <w:r>
        <w:t>informowanie uczniów i rodziców o możliwości wsparcia specjalistycznego.</w:t>
      </w:r>
    </w:p>
    <w:p w:rsidR="00C17259" w:rsidRDefault="00C17259" w:rsidP="00C17259">
      <w:r>
        <w:t xml:space="preserve">Ad 3 </w:t>
      </w:r>
    </w:p>
    <w:p w:rsidR="007A2019" w:rsidRDefault="007A2019" w:rsidP="00C17259">
      <w:r>
        <w:t>W ramach realizacji zadań wynikających z kształtowania u uczniów postaw odpowiedzialności za środowisko naturalne: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t>z</w:t>
      </w:r>
      <w:r w:rsidR="007A2019">
        <w:t>achęcanie uczniów do udziału w szkolnych i pozaszkolnych konkursach ekologicznych.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t>o</w:t>
      </w:r>
      <w:r w:rsidR="007A2019">
        <w:t>rganizacja akcji związanych z ochroną środowiska naturalnego.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lastRenderedPageBreak/>
        <w:t>w</w:t>
      </w:r>
      <w:r w:rsidR="007A2019">
        <w:t>yrabianie nawyków właściwego segregowana śmieci.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t>o</w:t>
      </w:r>
      <w:r w:rsidR="007A2019">
        <w:t>rganizacja zbiórek różnych przedmiotów przeznaczonych do recyklingu.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t>w</w:t>
      </w:r>
      <w:r w:rsidR="007A2019">
        <w:t xml:space="preserve"> ramach zajęć wychowawczych organizowanie gier edukacyjnych związanych z dbałością o środowisko.</w:t>
      </w:r>
    </w:p>
    <w:p w:rsidR="00023197" w:rsidRDefault="00023197" w:rsidP="007A2019">
      <w:pPr>
        <w:pStyle w:val="Akapitzlist"/>
        <w:numPr>
          <w:ilvl w:val="0"/>
          <w:numId w:val="4"/>
        </w:numPr>
      </w:pPr>
      <w:r>
        <w:t xml:space="preserve">poszerzanie wiedzy z zakresu odżywiania się. </w:t>
      </w:r>
    </w:p>
    <w:p w:rsidR="007A2019" w:rsidRDefault="00023197" w:rsidP="007A2019">
      <w:pPr>
        <w:pStyle w:val="Akapitzlist"/>
        <w:numPr>
          <w:ilvl w:val="0"/>
          <w:numId w:val="4"/>
        </w:numPr>
      </w:pPr>
      <w:r>
        <w:t>f</w:t>
      </w:r>
      <w:r w:rsidR="007A2019">
        <w:t>ilmy dotyczące zniszczenia planety.</w:t>
      </w:r>
    </w:p>
    <w:p w:rsidR="007A2019" w:rsidRDefault="007A2019" w:rsidP="00C17259"/>
    <w:p w:rsidR="00C17259" w:rsidRDefault="00C17259" w:rsidP="00C17259"/>
    <w:p w:rsidR="00C17259" w:rsidRDefault="00C17259" w:rsidP="00C17259">
      <w:pPr>
        <w:pStyle w:val="Akapitzlist"/>
      </w:pPr>
    </w:p>
    <w:p w:rsidR="00C17259" w:rsidRPr="00E74344" w:rsidRDefault="00C17259" w:rsidP="00C17259"/>
    <w:p w:rsidR="00E74344" w:rsidRPr="00E74344" w:rsidRDefault="00E74344" w:rsidP="00E74344">
      <w:pPr>
        <w:rPr>
          <w:b/>
        </w:rPr>
      </w:pPr>
    </w:p>
    <w:sectPr w:rsidR="00E74344" w:rsidRPr="00E74344" w:rsidSect="0082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D2"/>
    <w:multiLevelType w:val="hybridMultilevel"/>
    <w:tmpl w:val="52A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44E"/>
    <w:multiLevelType w:val="hybridMultilevel"/>
    <w:tmpl w:val="15C47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3984"/>
    <w:multiLevelType w:val="multilevel"/>
    <w:tmpl w:val="54964F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C70C94"/>
    <w:multiLevelType w:val="hybridMultilevel"/>
    <w:tmpl w:val="596E5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2980"/>
    <w:multiLevelType w:val="hybridMultilevel"/>
    <w:tmpl w:val="86108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34E2D"/>
    <w:rsid w:val="00023197"/>
    <w:rsid w:val="000A299E"/>
    <w:rsid w:val="00334E2D"/>
    <w:rsid w:val="007A2019"/>
    <w:rsid w:val="0082540A"/>
    <w:rsid w:val="00C17259"/>
    <w:rsid w:val="00E7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E2D"/>
    <w:pPr>
      <w:ind w:left="720"/>
      <w:contextualSpacing/>
    </w:pPr>
  </w:style>
  <w:style w:type="character" w:customStyle="1" w:styleId="czeinternetowe">
    <w:name w:val="Łącze internetowe"/>
    <w:rsid w:val="000231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2021-08-30T16:35:00Z</cp:lastPrinted>
  <dcterms:created xsi:type="dcterms:W3CDTF">2021-08-30T15:58:00Z</dcterms:created>
  <dcterms:modified xsi:type="dcterms:W3CDTF">2021-09-05T18:32:00Z</dcterms:modified>
</cp:coreProperties>
</file>